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E0" w:rsidRPr="003E6920" w:rsidRDefault="00BD00E0" w:rsidP="00BD00E0">
      <w:pPr>
        <w:spacing w:beforeLines="50" w:before="156" w:afterLines="50" w:after="156" w:line="360" w:lineRule="auto"/>
        <w:rPr>
          <w:rFonts w:ascii="黑体" w:eastAsia="黑体" w:hAnsi="黑体" w:cs="楷体_GB2312"/>
          <w:sz w:val="24"/>
          <w:szCs w:val="24"/>
        </w:rPr>
      </w:pPr>
      <w:r w:rsidRPr="003E6920">
        <w:rPr>
          <w:rFonts w:ascii="黑体" w:eastAsia="黑体" w:hAnsi="黑体" w:cs="楷体_GB2312" w:hint="eastAsia"/>
          <w:sz w:val="24"/>
          <w:szCs w:val="24"/>
        </w:rPr>
        <w:t>附件</w:t>
      </w:r>
      <w:r w:rsidR="00185087">
        <w:rPr>
          <w:rFonts w:ascii="黑体" w:eastAsia="黑体" w:hAnsi="黑体" w:cs="楷体_GB2312"/>
          <w:sz w:val="24"/>
          <w:szCs w:val="24"/>
        </w:rPr>
        <w:t>8</w:t>
      </w:r>
      <w:r>
        <w:rPr>
          <w:rFonts w:ascii="黑体" w:eastAsia="黑体" w:hAnsi="黑体" w:cs="楷体_GB2312" w:hint="eastAsia"/>
          <w:sz w:val="24"/>
          <w:szCs w:val="24"/>
        </w:rPr>
        <w:t>：</w:t>
      </w:r>
    </w:p>
    <w:p w:rsidR="00BD00E0" w:rsidRDefault="00BD00E0" w:rsidP="00BD00E0">
      <w:pPr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20</w:t>
      </w:r>
      <w:r>
        <w:rPr>
          <w:rFonts w:ascii="仿宋" w:eastAsia="仿宋" w:hAnsi="仿宋"/>
          <w:b/>
          <w:color w:val="000000"/>
          <w:sz w:val="36"/>
          <w:szCs w:val="36"/>
        </w:rPr>
        <w:t>21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-20</w:t>
      </w:r>
      <w:r>
        <w:rPr>
          <w:rFonts w:ascii="仿宋" w:eastAsia="仿宋" w:hAnsi="仿宋"/>
          <w:b/>
          <w:color w:val="000000"/>
          <w:sz w:val="36"/>
          <w:szCs w:val="36"/>
        </w:rPr>
        <w:t>23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机械基</w:t>
      </w:r>
      <w:r w:rsidRPr="006C3C69">
        <w:rPr>
          <w:rFonts w:ascii="仿宋" w:eastAsia="仿宋" w:hAnsi="仿宋" w:hint="eastAsia"/>
          <w:b/>
          <w:sz w:val="36"/>
          <w:szCs w:val="36"/>
        </w:rPr>
        <w:t>础/工程训练课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程教学指导分委员会</w:t>
      </w:r>
    </w:p>
    <w:p w:rsidR="00BD00E0" w:rsidRDefault="00BD00E0" w:rsidP="00BD00E0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教育科学研究</w:t>
      </w:r>
      <w:bookmarkStart w:id="0" w:name="_GoBack"/>
      <w:bookmarkEnd w:id="0"/>
      <w:r>
        <w:rPr>
          <w:rFonts w:ascii="仿宋" w:eastAsia="仿宋" w:hAnsi="仿宋" w:hint="eastAsia"/>
          <w:b/>
          <w:color w:val="000000"/>
          <w:sz w:val="36"/>
          <w:szCs w:val="36"/>
        </w:rPr>
        <w:t>项目申请书</w:t>
      </w: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BD00E0" w:rsidRDefault="00BD00E0" w:rsidP="00BD00E0">
      <w:pPr>
        <w:spacing w:beforeLines="50" w:before="156" w:afterLines="50" w:after="156" w:line="480" w:lineRule="auto"/>
        <w:ind w:leftChars="215" w:left="2288" w:rightChars="358" w:right="752" w:hangingChars="610" w:hanging="1837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项目名称：  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                           </w:t>
      </w:r>
    </w:p>
    <w:p w:rsidR="00BD00E0" w:rsidRDefault="00BD00E0" w:rsidP="00BD00E0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项目负责人：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                           </w:t>
      </w:r>
    </w:p>
    <w:p w:rsidR="00BD00E0" w:rsidRDefault="00BD00E0" w:rsidP="00BD00E0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工作单位：  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                           </w:t>
      </w:r>
    </w:p>
    <w:p w:rsidR="00BD00E0" w:rsidRDefault="00BD00E0" w:rsidP="00BD00E0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电子邮箱：  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                           </w:t>
      </w:r>
    </w:p>
    <w:p w:rsidR="00BD00E0" w:rsidRDefault="00BD00E0" w:rsidP="00BD00E0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联系电话：  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                           </w:t>
      </w:r>
    </w:p>
    <w:p w:rsidR="00BD00E0" w:rsidRDefault="00BD00E0" w:rsidP="00BD00E0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申请日期：  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b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b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b/>
          <w:color w:val="000000"/>
          <w:sz w:val="30"/>
          <w:szCs w:val="30"/>
        </w:rPr>
        <w:t>日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  </w:t>
      </w: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BD00E0" w:rsidRDefault="00BD00E0" w:rsidP="00BD00E0">
      <w:pPr>
        <w:spacing w:line="480" w:lineRule="auto"/>
        <w:rPr>
          <w:rFonts w:ascii="仿宋" w:eastAsia="仿宋" w:hAnsi="仿宋"/>
          <w:b/>
          <w:color w:val="000000"/>
          <w:sz w:val="36"/>
          <w:szCs w:val="36"/>
        </w:rPr>
      </w:pP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机械基础/工程训练课程教学指导委员会制</w:t>
      </w: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二○二一年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月</w:t>
      </w:r>
    </w:p>
    <w:p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tbl>
      <w:tblPr>
        <w:tblW w:w="48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1"/>
        <w:gridCol w:w="649"/>
        <w:gridCol w:w="649"/>
        <w:gridCol w:w="488"/>
        <w:gridCol w:w="150"/>
        <w:gridCol w:w="576"/>
        <w:gridCol w:w="348"/>
        <w:gridCol w:w="530"/>
        <w:gridCol w:w="508"/>
        <w:gridCol w:w="464"/>
        <w:gridCol w:w="223"/>
        <w:gridCol w:w="171"/>
        <w:gridCol w:w="443"/>
        <w:gridCol w:w="198"/>
        <w:gridCol w:w="377"/>
        <w:gridCol w:w="400"/>
        <w:gridCol w:w="817"/>
        <w:gridCol w:w="1126"/>
      </w:tblGrid>
      <w:tr w:rsidR="00BD00E0" w:rsidTr="00B82F16">
        <w:trPr>
          <w:trHeight w:val="557"/>
          <w:jc w:val="center"/>
        </w:trPr>
        <w:tc>
          <w:tcPr>
            <w:tcW w:w="809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lastRenderedPageBreak/>
              <w:t>项目名称</w:t>
            </w:r>
          </w:p>
        </w:tc>
        <w:tc>
          <w:tcPr>
            <w:tcW w:w="4191" w:type="pct"/>
            <w:gridSpan w:val="15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rPr>
          <w:trHeight w:val="557"/>
          <w:jc w:val="center"/>
        </w:trPr>
        <w:tc>
          <w:tcPr>
            <w:tcW w:w="809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所属学校</w:t>
            </w:r>
          </w:p>
        </w:tc>
        <w:tc>
          <w:tcPr>
            <w:tcW w:w="1598" w:type="pct"/>
            <w:gridSpan w:val="6"/>
            <w:tcBorders>
              <w:right w:val="sing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9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起止时间</w:t>
            </w:r>
          </w:p>
        </w:tc>
        <w:tc>
          <w:tcPr>
            <w:tcW w:w="1794" w:type="pct"/>
            <w:gridSpan w:val="5"/>
            <w:tcBorders>
              <w:left w:val="sing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5"/>
          <w:jc w:val="center"/>
        </w:trPr>
        <w:tc>
          <w:tcPr>
            <w:tcW w:w="410" w:type="pct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项目负责人基本信息</w:t>
            </w:r>
          </w:p>
        </w:tc>
        <w:tc>
          <w:tcPr>
            <w:tcW w:w="699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姓    名</w:t>
            </w:r>
          </w:p>
        </w:tc>
        <w:tc>
          <w:tcPr>
            <w:tcW w:w="660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性别</w:t>
            </w:r>
          </w:p>
        </w:tc>
        <w:tc>
          <w:tcPr>
            <w:tcW w:w="527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871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出生年月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BD00E0" w:rsidRPr="006C3C69" w:rsidRDefault="00BD00E0" w:rsidP="00B82F16">
            <w:pPr>
              <w:adjustRightInd w:val="0"/>
              <w:snapToGrid w:val="0"/>
              <w:rPr>
                <w:rFonts w:ascii="仿宋" w:eastAsia="仿宋" w:hAnsi="仿宋"/>
                <w:kern w:val="21"/>
                <w:sz w:val="24"/>
                <w:szCs w:val="20"/>
              </w:rPr>
            </w:pPr>
            <w:r w:rsidRPr="006C3C69">
              <w:rPr>
                <w:rFonts w:ascii="仿宋" w:eastAsia="仿宋" w:hAnsi="仿宋" w:hint="eastAsia"/>
                <w:kern w:val="21"/>
                <w:sz w:val="24"/>
                <w:szCs w:val="20"/>
              </w:rPr>
              <w:t>最高学历</w:t>
            </w:r>
          </w:p>
        </w:tc>
        <w:tc>
          <w:tcPr>
            <w:tcW w:w="660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职称</w:t>
            </w:r>
          </w:p>
        </w:tc>
        <w:tc>
          <w:tcPr>
            <w:tcW w:w="799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电话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0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学    位</w:t>
            </w:r>
          </w:p>
        </w:tc>
        <w:tc>
          <w:tcPr>
            <w:tcW w:w="660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职务</w:t>
            </w:r>
          </w:p>
        </w:tc>
        <w:tc>
          <w:tcPr>
            <w:tcW w:w="799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传真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8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研究方向</w:t>
            </w:r>
          </w:p>
        </w:tc>
        <w:tc>
          <w:tcPr>
            <w:tcW w:w="1583" w:type="pct"/>
            <w:gridSpan w:val="6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36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E-mail</w:t>
            </w:r>
          </w:p>
        </w:tc>
        <w:tc>
          <w:tcPr>
            <w:tcW w:w="1672" w:type="pct"/>
            <w:gridSpan w:val="4"/>
            <w:tcBorders>
              <w:right w:val="doub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3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1359" w:type="pct"/>
            <w:gridSpan w:val="5"/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通信地址（邮编）</w:t>
            </w:r>
          </w:p>
        </w:tc>
        <w:tc>
          <w:tcPr>
            <w:tcW w:w="3231" w:type="pct"/>
            <w:gridSpan w:val="11"/>
            <w:tcBorders>
              <w:right w:val="doub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4"/>
              </w:rPr>
            </w:pPr>
          </w:p>
        </w:tc>
      </w:tr>
      <w:tr w:rsidR="00BD00E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6"/>
          <w:jc w:val="center"/>
        </w:trPr>
        <w:tc>
          <w:tcPr>
            <w:tcW w:w="410" w:type="pct"/>
            <w:gridSpan w:val="3"/>
            <w:tcBorders>
              <w:left w:val="double" w:sz="4" w:space="0" w:color="auto"/>
            </w:tcBorders>
            <w:vAlign w:val="center"/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项目负责人教学及学术研究情况</w:t>
            </w:r>
          </w:p>
        </w:tc>
        <w:tc>
          <w:tcPr>
            <w:tcW w:w="4590" w:type="pct"/>
            <w:gridSpan w:val="16"/>
            <w:tcBorders>
              <w:right w:val="double" w:sz="4" w:space="0" w:color="auto"/>
            </w:tcBorders>
          </w:tcPr>
          <w:p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rPr>
          <w:gridBefore w:val="1"/>
          <w:wBefore w:w="4" w:type="pct"/>
          <w:cantSplit/>
          <w:trHeight w:val="918"/>
          <w:jc w:val="center"/>
        </w:trPr>
        <w:tc>
          <w:tcPr>
            <w:tcW w:w="406" w:type="pct"/>
            <w:gridSpan w:val="2"/>
            <w:vMerge w:val="restart"/>
            <w:textDirection w:val="tbRlV"/>
            <w:vAlign w:val="center"/>
          </w:tcPr>
          <w:p w:rsidR="00BD00E0" w:rsidRDefault="00BD00E0" w:rsidP="00B82F16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color w:val="000000"/>
                <w:spacing w:val="-30"/>
                <w:kern w:val="2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30"/>
                <w:kern w:val="21"/>
                <w:sz w:val="24"/>
                <w:szCs w:val="24"/>
              </w:rPr>
              <w:t>项   目   组   主   要   成   员</w:t>
            </w:r>
          </w:p>
        </w:tc>
        <w:tc>
          <w:tcPr>
            <w:tcW w:w="791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姓名</w:t>
            </w:r>
          </w:p>
        </w:tc>
        <w:tc>
          <w:tcPr>
            <w:tcW w:w="354" w:type="pct"/>
            <w:vAlign w:val="center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年龄</w:t>
            </w:r>
          </w:p>
        </w:tc>
        <w:tc>
          <w:tcPr>
            <w:tcW w:w="540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专业技术职务</w:t>
            </w:r>
          </w:p>
        </w:tc>
        <w:tc>
          <w:tcPr>
            <w:tcW w:w="734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行政职务</w:t>
            </w:r>
          </w:p>
        </w:tc>
        <w:tc>
          <w:tcPr>
            <w:tcW w:w="731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工作单位</w:t>
            </w:r>
          </w:p>
        </w:tc>
        <w:tc>
          <w:tcPr>
            <w:tcW w:w="748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主要教学科研领域</w:t>
            </w:r>
          </w:p>
        </w:tc>
        <w:tc>
          <w:tcPr>
            <w:tcW w:w="692" w:type="pct"/>
            <w:vAlign w:val="center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项目分工</w:t>
            </w:r>
          </w:p>
        </w:tc>
      </w:tr>
      <w:tr w:rsidR="00BD00E0" w:rsidTr="00B82F16">
        <w:trPr>
          <w:gridBefore w:val="1"/>
          <w:wBefore w:w="4" w:type="pct"/>
          <w:cantSplit/>
          <w:trHeight w:val="583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rPr>
          <w:gridBefore w:val="1"/>
          <w:wBefore w:w="4" w:type="pct"/>
          <w:cantSplit/>
          <w:trHeight w:val="583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rPr>
          <w:gridBefore w:val="1"/>
          <w:wBefore w:w="4" w:type="pct"/>
          <w:cantSplit/>
          <w:trHeight w:val="615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rPr>
          <w:gridBefore w:val="1"/>
          <w:wBefore w:w="4" w:type="pct"/>
          <w:cantSplit/>
          <w:trHeight w:val="610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cantSplit/>
          <w:trHeight w:val="1970"/>
          <w:jc w:val="center"/>
        </w:trPr>
        <w:tc>
          <w:tcPr>
            <w:tcW w:w="4996" w:type="pct"/>
            <w:gridSpan w:val="18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1、拟解决的关键问题</w:t>
            </w:r>
          </w:p>
          <w:p w:rsidR="00BD00E0" w:rsidRDefault="00BD00E0" w:rsidP="00B82F16">
            <w:pPr>
              <w:adjustRightInd w:val="0"/>
              <w:snapToGrid w:val="0"/>
              <w:ind w:rightChars="120" w:right="252" w:firstLineChars="194" w:firstLine="466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cantSplit/>
          <w:trHeight w:val="1828"/>
          <w:jc w:val="center"/>
        </w:trPr>
        <w:tc>
          <w:tcPr>
            <w:tcW w:w="4996" w:type="pct"/>
            <w:gridSpan w:val="18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lastRenderedPageBreak/>
              <w:t>2、思路与措施</w:t>
            </w:r>
          </w:p>
          <w:p w:rsidR="00BD00E0" w:rsidRDefault="00BD00E0" w:rsidP="00B82F16">
            <w:pPr>
              <w:ind w:rightChars="120" w:right="252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trHeight w:val="2195"/>
          <w:jc w:val="center"/>
        </w:trPr>
        <w:tc>
          <w:tcPr>
            <w:tcW w:w="4996" w:type="pct"/>
            <w:gridSpan w:val="18"/>
          </w:tcPr>
          <w:p w:rsidR="00BD00E0" w:rsidRDefault="00BD00E0" w:rsidP="00B82F1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3、预期成果</w:t>
            </w:r>
          </w:p>
          <w:p w:rsidR="00BD00E0" w:rsidRDefault="00BD00E0" w:rsidP="00B82F16">
            <w:pPr>
              <w:tabs>
                <w:tab w:val="left" w:pos="1342"/>
              </w:tabs>
              <w:ind w:rightChars="118" w:right="248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1771"/>
          <w:jc w:val="center"/>
        </w:trPr>
        <w:tc>
          <w:tcPr>
            <w:tcW w:w="4989" w:type="pct"/>
            <w:gridSpan w:val="17"/>
          </w:tcPr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4、进度安排</w:t>
            </w:r>
          </w:p>
          <w:p w:rsidR="00BD00E0" w:rsidRDefault="00BD00E0" w:rsidP="00B82F16">
            <w:pPr>
              <w:ind w:rightChars="120" w:right="252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639"/>
          <w:jc w:val="center"/>
        </w:trPr>
        <w:tc>
          <w:tcPr>
            <w:tcW w:w="4989" w:type="pct"/>
            <w:gridSpan w:val="17"/>
          </w:tcPr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5、保障措施</w:t>
            </w:r>
          </w:p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（含资金条件）</w:t>
            </w:r>
          </w:p>
          <w:p w:rsidR="00BD00E0" w:rsidRDefault="00BD00E0" w:rsidP="00B82F16">
            <w:pPr>
              <w:ind w:rightChars="118" w:right="248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276"/>
          <w:jc w:val="center"/>
        </w:trPr>
        <w:tc>
          <w:tcPr>
            <w:tcW w:w="4989" w:type="pct"/>
            <w:gridSpan w:val="17"/>
          </w:tcPr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所在学校主管部门意见：</w:t>
            </w:r>
          </w:p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:rsidR="00BD00E0" w:rsidRDefault="00BD00E0" w:rsidP="00B82F16">
            <w:pPr>
              <w:ind w:firstLine="528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负责人签字：</w:t>
            </w:r>
          </w:p>
          <w:p w:rsidR="00BD00E0" w:rsidRDefault="00BD00E0" w:rsidP="00B82F16">
            <w:pPr>
              <w:ind w:firstLine="528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主管部门公章</w:t>
            </w:r>
          </w:p>
          <w:p w:rsidR="00BD00E0" w:rsidRDefault="00BD00E0" w:rsidP="00B82F16">
            <w:pPr>
              <w:ind w:firstLine="528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年    月    日</w:t>
            </w:r>
          </w:p>
        </w:tc>
      </w:tr>
      <w:tr w:rsidR="00BD00E0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395"/>
          <w:jc w:val="center"/>
        </w:trPr>
        <w:tc>
          <w:tcPr>
            <w:tcW w:w="4989" w:type="pct"/>
            <w:gridSpan w:val="17"/>
          </w:tcPr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教学指导委员会意见：</w:t>
            </w:r>
          </w:p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:rsidR="00BD00E0" w:rsidRDefault="00BD00E0" w:rsidP="00B82F16">
            <w:pPr>
              <w:ind w:firstLine="540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负责人签字</w:t>
            </w:r>
          </w:p>
          <w:p w:rsidR="00BD00E0" w:rsidRDefault="00BD00E0" w:rsidP="00B82F16">
            <w:pPr>
              <w:ind w:firstLine="540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公      章</w:t>
            </w:r>
          </w:p>
          <w:p w:rsidR="00BD00E0" w:rsidRDefault="00BD00E0" w:rsidP="00B82F16">
            <w:pPr>
              <w:ind w:firstLine="540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年     月    日</w:t>
            </w:r>
          </w:p>
        </w:tc>
      </w:tr>
    </w:tbl>
    <w:p w:rsidR="00004EC9" w:rsidRDefault="00004EC9"/>
    <w:sectPr w:rsidR="00004EC9" w:rsidSect="00BD00E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CC" w:rsidRDefault="00922ECC" w:rsidP="00185087">
      <w:r>
        <w:separator/>
      </w:r>
    </w:p>
  </w:endnote>
  <w:endnote w:type="continuationSeparator" w:id="0">
    <w:p w:rsidR="00922ECC" w:rsidRDefault="00922ECC" w:rsidP="0018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CC" w:rsidRDefault="00922ECC" w:rsidP="00185087">
      <w:r>
        <w:separator/>
      </w:r>
    </w:p>
  </w:footnote>
  <w:footnote w:type="continuationSeparator" w:id="0">
    <w:p w:rsidR="00922ECC" w:rsidRDefault="00922ECC" w:rsidP="0018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E0"/>
    <w:rsid w:val="00004EC9"/>
    <w:rsid w:val="00185087"/>
    <w:rsid w:val="00922ECC"/>
    <w:rsid w:val="00BD00E0"/>
    <w:rsid w:val="00D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6E243"/>
  <w15:chartTrackingRefBased/>
  <w15:docId w15:val="{B99FB939-60C6-4DFD-9435-97C4703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08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08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2021-07-06T06:46:00Z</dcterms:created>
  <dcterms:modified xsi:type="dcterms:W3CDTF">2021-07-06T10:15:00Z</dcterms:modified>
</cp:coreProperties>
</file>